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68" w:rsidRPr="00320BBD" w:rsidRDefault="00776AEF" w:rsidP="00A84168">
      <w:pPr>
        <w:pStyle w:val="1"/>
        <w:shd w:val="clear" w:color="auto" w:fill="FFFFFF"/>
        <w:spacing w:before="0" w:beforeAutospacing="0" w:after="0" w:afterAutospacing="0" w:line="825" w:lineRule="atLeast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佛山市</w:t>
      </w:r>
      <w:r w:rsidR="00743390">
        <w:rPr>
          <w:rFonts w:hint="eastAsia"/>
          <w:sz w:val="36"/>
          <w:szCs w:val="24"/>
        </w:rPr>
        <w:t>康泽</w:t>
      </w:r>
      <w:r>
        <w:rPr>
          <w:rFonts w:hint="eastAsia"/>
          <w:sz w:val="36"/>
          <w:szCs w:val="24"/>
        </w:rPr>
        <w:t>慈善</w:t>
      </w:r>
      <w:r w:rsidR="00A84168" w:rsidRPr="00320BBD">
        <w:rPr>
          <w:rFonts w:hint="eastAsia"/>
          <w:sz w:val="36"/>
          <w:szCs w:val="24"/>
        </w:rPr>
        <w:t>基金会秘书长绩效</w:t>
      </w:r>
      <w:bookmarkStart w:id="0" w:name="_GoBack"/>
      <w:bookmarkEnd w:id="0"/>
      <w:r w:rsidR="00A84168" w:rsidRPr="00320BBD">
        <w:rPr>
          <w:rFonts w:hint="eastAsia"/>
          <w:sz w:val="36"/>
          <w:szCs w:val="24"/>
        </w:rPr>
        <w:t>考核制度</w:t>
      </w:r>
    </w:p>
    <w:p w:rsidR="00A84168" w:rsidRPr="00A84168" w:rsidRDefault="00A84168" w:rsidP="00A84168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第一章  总  则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第一条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为建立与现代基金会制度相适应的人力资源管理制度，充分调动佛山市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康泽慈善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基金会（以下简称“基金会”）秘书长统筹能力、创造能力、协同能力、管理能力，发挥秘书长领导带头作用，加快基金会发展，根据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章程相关内容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，结合基金会运作实际，制定本制度。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第二条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本制度适用于基金会秘书长。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第三条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本制度旨在客观、公正评价秘书长工作表现，进一步提高秘书长统筹能力、创造能力、协同能力、管理能力。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第四条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秘书长岗位职责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（一）主持开展基金会日常工作，组织实施理事会决议；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（二）组织实施基金会</w:t>
      </w:r>
      <w:proofErr w:type="gramStart"/>
      <w:r w:rsidRPr="002D20C3">
        <w:rPr>
          <w:rFonts w:ascii="宋体" w:hAnsi="宋体" w:cs="宋体" w:hint="eastAsia"/>
          <w:color w:val="000000"/>
          <w:kern w:val="0"/>
          <w:sz w:val="24"/>
        </w:rPr>
        <w:t>年度公益</w:t>
      </w:r>
      <w:proofErr w:type="gramEnd"/>
      <w:r w:rsidRPr="002D20C3">
        <w:rPr>
          <w:rFonts w:ascii="宋体" w:hAnsi="宋体" w:cs="宋体" w:hint="eastAsia"/>
          <w:color w:val="000000"/>
          <w:kern w:val="0"/>
          <w:sz w:val="24"/>
        </w:rPr>
        <w:t>活动计划，管理统筹基金会公益慈善项目；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（三）拟定基金会内部管理规章制度，报理事会审批；</w:t>
      </w:r>
    </w:p>
    <w:p w:rsidR="007660A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（四）管理基金会内部工作人员</w:t>
      </w:r>
      <w:r w:rsidR="007660A3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7660A3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（五）其他应尽职责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第二章  考核制度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第五条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绩效考核的基本准则：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（一）绩效考核得到工作人员及理事会的普遍理解和认同，坚持公开、公正、公平的原则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（二）绩效考核</w:t>
      </w:r>
      <w:proofErr w:type="gramStart"/>
      <w:r w:rsidRPr="002D20C3">
        <w:rPr>
          <w:rFonts w:ascii="宋体" w:hAnsi="宋体" w:cs="宋体" w:hint="eastAsia"/>
          <w:color w:val="000000"/>
          <w:kern w:val="0"/>
          <w:sz w:val="24"/>
        </w:rPr>
        <w:t>须体现</w:t>
      </w:r>
      <w:proofErr w:type="gramEnd"/>
      <w:r w:rsidRPr="002D20C3">
        <w:rPr>
          <w:rFonts w:ascii="宋体" w:hAnsi="宋体" w:cs="宋体" w:hint="eastAsia"/>
          <w:color w:val="000000"/>
          <w:kern w:val="0"/>
          <w:sz w:val="24"/>
        </w:rPr>
        <w:t>岗位日常工作情况成效。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第六条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绩效考核</w:t>
      </w:r>
      <w:r w:rsidR="007660A3" w:rsidRPr="007660A3">
        <w:rPr>
          <w:rFonts w:ascii="宋体" w:hAnsi="宋体" w:cs="宋体" w:hint="eastAsia"/>
          <w:color w:val="000000"/>
          <w:kern w:val="0"/>
          <w:sz w:val="24"/>
        </w:rPr>
        <w:t>每年6月和12</w:t>
      </w:r>
      <w:r w:rsidR="007660A3">
        <w:rPr>
          <w:rFonts w:ascii="宋体" w:hAnsi="宋体" w:cs="宋体" w:hint="eastAsia"/>
          <w:color w:val="000000"/>
          <w:kern w:val="0"/>
          <w:sz w:val="24"/>
        </w:rPr>
        <w:t>月组织年中和年终绩效考评，考评完成后进行公示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第七条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考核流程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（一）自我总结和自我评价。根据明确的任务以及年度工作执行情况填写《秘书长年度工作总结》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（二）基金会汇总并拟写绩效考核结果，报</w:t>
      </w:r>
      <w:r w:rsidR="00191923" w:rsidRPr="002D20C3">
        <w:rPr>
          <w:rFonts w:ascii="宋体" w:hAnsi="宋体" w:cs="宋体" w:hint="eastAsia"/>
          <w:color w:val="000000"/>
          <w:kern w:val="0"/>
          <w:sz w:val="24"/>
        </w:rPr>
        <w:t>理事长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确认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（三）绩效考核结果公布</w:t>
      </w:r>
      <w:r w:rsidR="00F6461A">
        <w:rPr>
          <w:rFonts w:ascii="宋体" w:hAnsi="宋体" w:cs="宋体" w:hint="eastAsia"/>
          <w:color w:val="000000"/>
          <w:kern w:val="0"/>
          <w:sz w:val="24"/>
        </w:rPr>
        <w:t>、确认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第八条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考核标准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（一）年度考核设置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A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、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B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、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C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、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D、E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四个等次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lastRenderedPageBreak/>
        <w:t>（二）工作积极主动、熟悉掌握岗位业务、</w:t>
      </w:r>
      <w:proofErr w:type="gramStart"/>
      <w:r w:rsidRPr="002D20C3">
        <w:rPr>
          <w:rFonts w:ascii="宋体" w:hAnsi="宋体" w:cs="宋体" w:hint="eastAsia"/>
          <w:color w:val="000000"/>
          <w:kern w:val="0"/>
          <w:sz w:val="24"/>
        </w:rPr>
        <w:t>出色履行</w:t>
      </w:r>
      <w:proofErr w:type="gramEnd"/>
      <w:r w:rsidRPr="002D20C3">
        <w:rPr>
          <w:rFonts w:ascii="宋体" w:hAnsi="宋体" w:cs="宋体" w:hint="eastAsia"/>
          <w:color w:val="000000"/>
          <w:kern w:val="0"/>
          <w:sz w:val="24"/>
        </w:rPr>
        <w:t>岗位职责，愿意承担并完成重大工作任务，工作有成效、有创新，年度考核可评为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A</w:t>
      </w:r>
      <w:r w:rsidR="00191923" w:rsidRPr="002D20C3">
        <w:rPr>
          <w:rFonts w:ascii="宋体" w:hAnsi="宋体" w:cs="宋体" w:hint="eastAsia"/>
          <w:color w:val="000000"/>
          <w:kern w:val="0"/>
          <w:sz w:val="24"/>
        </w:rPr>
        <w:t>等次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（三）工作态度良好、熟悉本职业务、能独立履行岗位职责、主动协助单位同事开展工作，年度考核评为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B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等次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（四）工作态度认真、业务水平基本扎实、正常</w:t>
      </w:r>
      <w:proofErr w:type="gramStart"/>
      <w:r w:rsidRPr="002D20C3">
        <w:rPr>
          <w:rFonts w:ascii="宋体" w:hAnsi="宋体" w:cs="宋体" w:hint="eastAsia"/>
          <w:color w:val="000000"/>
          <w:kern w:val="0"/>
          <w:sz w:val="24"/>
        </w:rPr>
        <w:t>履</w:t>
      </w:r>
      <w:proofErr w:type="gramEnd"/>
      <w:r w:rsidRPr="002D20C3">
        <w:rPr>
          <w:rFonts w:ascii="宋体" w:hAnsi="宋体" w:cs="宋体" w:hint="eastAsia"/>
          <w:color w:val="000000"/>
          <w:kern w:val="0"/>
          <w:sz w:val="24"/>
        </w:rPr>
        <w:t>岗位职责，不影响单位工作正常开展，年度考核应评为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C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等次</w:t>
      </w:r>
      <w:r w:rsidR="00293B0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（五）工作态度差、业务水平低下、对所负责的工作时有出错，严重影响单位正常工作开展，或存在其他严重违规行为的，年度考核应评为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D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等次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；造成重大损失的，</w:t>
      </w:r>
      <w:r w:rsidR="001316B2" w:rsidRPr="002D20C3">
        <w:rPr>
          <w:rFonts w:ascii="宋体" w:hAnsi="宋体" w:cs="宋体" w:hint="eastAsia"/>
          <w:color w:val="000000"/>
          <w:kern w:val="0"/>
          <w:sz w:val="24"/>
        </w:rPr>
        <w:t>年度考核应评为</w:t>
      </w:r>
      <w:r w:rsidR="001316B2">
        <w:rPr>
          <w:rFonts w:ascii="宋体" w:hAnsi="宋体" w:cs="宋体" w:hint="eastAsia"/>
          <w:color w:val="000000"/>
          <w:kern w:val="0"/>
          <w:sz w:val="24"/>
        </w:rPr>
        <w:t>E</w:t>
      </w:r>
      <w:r w:rsidR="001316B2" w:rsidRPr="002D20C3">
        <w:rPr>
          <w:rFonts w:ascii="宋体" w:hAnsi="宋体" w:cs="宋体" w:hint="eastAsia"/>
          <w:color w:val="000000"/>
          <w:kern w:val="0"/>
          <w:sz w:val="24"/>
        </w:rPr>
        <w:t>等次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91923" w:rsidRPr="00902C5F" w:rsidRDefault="00191923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902C5F">
        <w:rPr>
          <w:rFonts w:ascii="宋体" w:hAnsi="宋体" w:cs="宋体" w:hint="eastAsia"/>
          <w:b/>
          <w:kern w:val="0"/>
          <w:sz w:val="24"/>
        </w:rPr>
        <w:t>第九条</w:t>
      </w:r>
      <w:r w:rsidRPr="00902C5F">
        <w:rPr>
          <w:rFonts w:ascii="宋体" w:hAnsi="宋体" w:cs="宋体" w:hint="eastAsia"/>
          <w:kern w:val="0"/>
          <w:sz w:val="24"/>
        </w:rPr>
        <w:t xml:space="preserve"> </w:t>
      </w:r>
      <w:r w:rsidR="006227A8" w:rsidRPr="00902C5F">
        <w:rPr>
          <w:rFonts w:ascii="宋体" w:hAnsi="宋体" w:cs="宋体" w:hint="eastAsia"/>
          <w:kern w:val="0"/>
          <w:sz w:val="24"/>
        </w:rPr>
        <w:t>  </w:t>
      </w:r>
      <w:r w:rsidRPr="00902C5F">
        <w:rPr>
          <w:rFonts w:ascii="宋体" w:hAnsi="宋体" w:cs="宋体" w:hint="eastAsia"/>
          <w:kern w:val="0"/>
          <w:sz w:val="24"/>
        </w:rPr>
        <w:t>考核结果应用</w:t>
      </w:r>
    </w:p>
    <w:p w:rsidR="00191923" w:rsidRPr="00902C5F" w:rsidRDefault="00191923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02C5F">
        <w:rPr>
          <w:rFonts w:ascii="宋体" w:hAnsi="宋体" w:cs="宋体" w:hint="eastAsia"/>
          <w:kern w:val="0"/>
          <w:sz w:val="24"/>
        </w:rPr>
        <w:t>（一）获</w:t>
      </w:r>
      <w:r w:rsidR="00F20D05" w:rsidRPr="00902C5F">
        <w:rPr>
          <w:rFonts w:ascii="宋体" w:hAnsi="宋体" w:cs="宋体" w:hint="eastAsia"/>
          <w:kern w:val="0"/>
          <w:sz w:val="24"/>
        </w:rPr>
        <w:t>评</w:t>
      </w:r>
      <w:r w:rsidR="001316B2" w:rsidRPr="00902C5F">
        <w:rPr>
          <w:rFonts w:ascii="宋体" w:hAnsi="宋体" w:cs="宋体" w:hint="eastAsia"/>
          <w:kern w:val="0"/>
          <w:sz w:val="24"/>
        </w:rPr>
        <w:t>A</w:t>
      </w:r>
      <w:r w:rsidR="00FD79C5" w:rsidRPr="00902C5F">
        <w:rPr>
          <w:rFonts w:ascii="宋体" w:hAnsi="宋体" w:cs="宋体" w:hint="eastAsia"/>
          <w:kern w:val="0"/>
          <w:sz w:val="24"/>
        </w:rPr>
        <w:t>的，</w:t>
      </w:r>
      <w:r w:rsidRPr="00902C5F">
        <w:rPr>
          <w:rFonts w:ascii="宋体" w:hAnsi="宋体" w:cs="宋体" w:hint="eastAsia"/>
          <w:kern w:val="0"/>
          <w:sz w:val="24"/>
        </w:rPr>
        <w:t>享受</w:t>
      </w:r>
      <w:r w:rsidR="00B12D41" w:rsidRPr="00902C5F">
        <w:rPr>
          <w:rFonts w:ascii="宋体" w:hAnsi="宋体" w:cs="宋体" w:hint="eastAsia"/>
          <w:kern w:val="0"/>
          <w:sz w:val="24"/>
        </w:rPr>
        <w:t>安居乐业奖励</w:t>
      </w:r>
      <w:r w:rsidRPr="00902C5F">
        <w:rPr>
          <w:rFonts w:ascii="宋体" w:hAnsi="宋体" w:cs="宋体" w:hint="eastAsia"/>
          <w:kern w:val="0"/>
          <w:sz w:val="24"/>
        </w:rPr>
        <w:t>，</w:t>
      </w:r>
      <w:r w:rsidR="00D933A3" w:rsidRPr="00902C5F">
        <w:rPr>
          <w:rFonts w:ascii="宋体" w:hAnsi="宋体" w:cs="宋体" w:hint="eastAsia"/>
          <w:kern w:val="0"/>
          <w:sz w:val="24"/>
        </w:rPr>
        <w:t>奖励金额不高于个人</w:t>
      </w:r>
      <w:r w:rsidR="0076370F" w:rsidRPr="00902C5F">
        <w:rPr>
          <w:rFonts w:ascii="宋体" w:hAnsi="宋体" w:cs="宋体" w:hint="eastAsia"/>
          <w:kern w:val="0"/>
          <w:sz w:val="24"/>
        </w:rPr>
        <w:t>上一</w:t>
      </w:r>
      <w:r w:rsidR="00D933A3" w:rsidRPr="00902C5F">
        <w:rPr>
          <w:rFonts w:ascii="宋体" w:hAnsi="宋体" w:cs="宋体" w:hint="eastAsia"/>
          <w:kern w:val="0"/>
          <w:sz w:val="24"/>
        </w:rPr>
        <w:t>年收入的1/</w:t>
      </w:r>
      <w:r w:rsidR="0076370F" w:rsidRPr="00902C5F">
        <w:rPr>
          <w:rFonts w:ascii="宋体" w:hAnsi="宋体" w:cs="宋体" w:hint="eastAsia"/>
          <w:kern w:val="0"/>
          <w:sz w:val="24"/>
        </w:rPr>
        <w:t>3</w:t>
      </w:r>
      <w:r w:rsidR="00293B0A" w:rsidRPr="00902C5F">
        <w:rPr>
          <w:rFonts w:ascii="宋体" w:hAnsi="宋体" w:cs="宋体" w:hint="eastAsia"/>
          <w:kern w:val="0"/>
          <w:sz w:val="24"/>
        </w:rPr>
        <w:t>；</w:t>
      </w:r>
      <w:r w:rsidR="00FD79C5" w:rsidRPr="00902C5F">
        <w:rPr>
          <w:rFonts w:ascii="宋体" w:hAnsi="宋体" w:cs="宋体" w:hint="eastAsia"/>
          <w:kern w:val="0"/>
          <w:sz w:val="24"/>
        </w:rPr>
        <w:t>优先推荐申报人才认定/评定，优先申报人才奖励；</w:t>
      </w:r>
    </w:p>
    <w:p w:rsidR="00191923" w:rsidRPr="00902C5F" w:rsidRDefault="00191923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02C5F">
        <w:rPr>
          <w:rFonts w:ascii="宋体" w:hAnsi="宋体" w:cs="宋体" w:hint="eastAsia"/>
          <w:kern w:val="0"/>
          <w:sz w:val="24"/>
        </w:rPr>
        <w:t>（二）获评</w:t>
      </w:r>
      <w:r w:rsidR="001316B2" w:rsidRPr="00902C5F">
        <w:rPr>
          <w:rFonts w:ascii="宋体" w:hAnsi="宋体" w:cs="宋体" w:hint="eastAsia"/>
          <w:kern w:val="0"/>
          <w:sz w:val="24"/>
        </w:rPr>
        <w:t>C</w:t>
      </w:r>
      <w:r w:rsidRPr="00902C5F">
        <w:rPr>
          <w:rFonts w:ascii="宋体" w:hAnsi="宋体" w:cs="宋体" w:hint="eastAsia"/>
          <w:kern w:val="0"/>
          <w:sz w:val="24"/>
        </w:rPr>
        <w:t>的，冻薪；连续两次获评</w:t>
      </w:r>
      <w:r w:rsidR="001316B2" w:rsidRPr="00902C5F">
        <w:rPr>
          <w:rFonts w:ascii="宋体" w:hAnsi="宋体" w:cs="宋体" w:hint="eastAsia"/>
          <w:kern w:val="0"/>
          <w:sz w:val="24"/>
        </w:rPr>
        <w:t>C</w:t>
      </w:r>
      <w:r w:rsidRPr="00902C5F">
        <w:rPr>
          <w:rFonts w:ascii="宋体" w:hAnsi="宋体" w:cs="宋体" w:hint="eastAsia"/>
          <w:kern w:val="0"/>
          <w:sz w:val="24"/>
        </w:rPr>
        <w:t>的，降薪</w:t>
      </w:r>
      <w:r w:rsidR="00293B0A" w:rsidRPr="00902C5F">
        <w:rPr>
          <w:rFonts w:ascii="宋体" w:hAnsi="宋体" w:cs="宋体" w:hint="eastAsia"/>
          <w:kern w:val="0"/>
          <w:sz w:val="24"/>
        </w:rPr>
        <w:t>；</w:t>
      </w:r>
    </w:p>
    <w:p w:rsidR="00191923" w:rsidRPr="00902C5F" w:rsidRDefault="00191923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02C5F">
        <w:rPr>
          <w:rFonts w:ascii="宋体" w:hAnsi="宋体" w:cs="宋体" w:hint="eastAsia"/>
          <w:kern w:val="0"/>
          <w:sz w:val="24"/>
        </w:rPr>
        <w:t>（三）获评</w:t>
      </w:r>
      <w:r w:rsidR="001316B2" w:rsidRPr="00902C5F">
        <w:rPr>
          <w:rFonts w:ascii="宋体" w:hAnsi="宋体" w:cs="宋体" w:hint="eastAsia"/>
          <w:kern w:val="0"/>
          <w:sz w:val="24"/>
        </w:rPr>
        <w:t>D/E</w:t>
      </w:r>
      <w:r w:rsidRPr="00902C5F">
        <w:rPr>
          <w:rFonts w:ascii="宋体" w:hAnsi="宋体" w:cs="宋体" w:hint="eastAsia"/>
          <w:kern w:val="0"/>
          <w:sz w:val="24"/>
        </w:rPr>
        <w:t>的，冻薪/降薪、降低次年度福利享受额度；连续两次获评</w:t>
      </w:r>
      <w:r w:rsidR="001316B2" w:rsidRPr="00902C5F">
        <w:rPr>
          <w:rFonts w:ascii="宋体" w:hAnsi="宋体" w:cs="宋体" w:hint="eastAsia"/>
          <w:kern w:val="0"/>
          <w:sz w:val="24"/>
        </w:rPr>
        <w:t>D/E</w:t>
      </w:r>
      <w:r w:rsidRPr="00902C5F">
        <w:rPr>
          <w:rFonts w:ascii="宋体" w:hAnsi="宋体" w:cs="宋体" w:hint="eastAsia"/>
          <w:kern w:val="0"/>
          <w:sz w:val="24"/>
        </w:rPr>
        <w:t>的，</w:t>
      </w:r>
      <w:r w:rsidR="001C23EB" w:rsidRPr="00902C5F">
        <w:rPr>
          <w:rFonts w:ascii="宋体" w:hAnsi="宋体" w:cs="宋体" w:hint="eastAsia"/>
          <w:kern w:val="0"/>
          <w:sz w:val="24"/>
        </w:rPr>
        <w:t>视为不胜任</w:t>
      </w:r>
      <w:r w:rsidR="00B47630" w:rsidRPr="00902C5F">
        <w:rPr>
          <w:rFonts w:ascii="宋体" w:hAnsi="宋体" w:cs="宋体" w:hint="eastAsia"/>
          <w:kern w:val="0"/>
          <w:sz w:val="24"/>
        </w:rPr>
        <w:t>岗位</w:t>
      </w:r>
      <w:r w:rsidR="001C23EB" w:rsidRPr="00902C5F">
        <w:rPr>
          <w:rFonts w:ascii="宋体" w:hAnsi="宋体" w:cs="宋体" w:hint="eastAsia"/>
          <w:kern w:val="0"/>
          <w:sz w:val="24"/>
        </w:rPr>
        <w:t>职务，降职/</w:t>
      </w:r>
      <w:r w:rsidRPr="00902C5F">
        <w:rPr>
          <w:rFonts w:ascii="宋体" w:hAnsi="宋体" w:cs="宋体" w:hint="eastAsia"/>
          <w:kern w:val="0"/>
          <w:sz w:val="24"/>
        </w:rPr>
        <w:t>辞退。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第三章  附  则</w:t>
      </w:r>
    </w:p>
    <w:p w:rsidR="00A84168" w:rsidRPr="002D20C3" w:rsidRDefault="00191923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第十</w:t>
      </w:r>
      <w:r w:rsidR="00A84168"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="00A84168" w:rsidRPr="002D20C3">
        <w:rPr>
          <w:rFonts w:ascii="宋体" w:hAnsi="宋体" w:cs="宋体" w:hint="eastAsia"/>
          <w:color w:val="000000"/>
          <w:kern w:val="0"/>
          <w:sz w:val="24"/>
        </w:rPr>
        <w:t>  本制度经理事会审议通过后，自发布之日起执行。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第十</w:t>
      </w:r>
      <w:r w:rsidR="00191923"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一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本制度由佛山市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康泽慈善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基金会负责解释和修订。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佛山市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康泽慈善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基金会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202</w:t>
      </w:r>
      <w:r w:rsidR="00902C5F">
        <w:rPr>
          <w:rFonts w:ascii="宋体" w:hAnsi="宋体" w:cs="宋体" w:hint="eastAsia"/>
          <w:color w:val="000000"/>
          <w:kern w:val="0"/>
          <w:sz w:val="24"/>
        </w:rPr>
        <w:t>2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年</w:t>
      </w:r>
      <w:r w:rsidR="00902C5F">
        <w:rPr>
          <w:rFonts w:ascii="宋体" w:hAnsi="宋体" w:cs="宋体" w:hint="eastAsia"/>
          <w:color w:val="000000"/>
          <w:kern w:val="0"/>
          <w:sz w:val="24"/>
        </w:rPr>
        <w:t>3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月2</w:t>
      </w:r>
      <w:r w:rsidR="00902C5F">
        <w:rPr>
          <w:rFonts w:ascii="宋体" w:hAnsi="宋体" w:cs="宋体" w:hint="eastAsia"/>
          <w:color w:val="000000"/>
          <w:kern w:val="0"/>
          <w:sz w:val="24"/>
        </w:rPr>
        <w:t>8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C82BAE" w:rsidRPr="00A84168" w:rsidRDefault="00C82BAE" w:rsidP="00A54B1B">
      <w:pPr>
        <w:spacing w:line="440" w:lineRule="exact"/>
        <w:rPr>
          <w:sz w:val="24"/>
        </w:rPr>
      </w:pPr>
    </w:p>
    <w:sectPr w:rsidR="00C82BAE" w:rsidRPr="00A84168" w:rsidSect="00327D37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EF" w:rsidRDefault="007B53EF" w:rsidP="006E7206">
      <w:r>
        <w:separator/>
      </w:r>
    </w:p>
  </w:endnote>
  <w:endnote w:type="continuationSeparator" w:id="0">
    <w:p w:rsidR="007B53EF" w:rsidRDefault="007B53EF" w:rsidP="006E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7C" w:rsidRPr="003D4F7C" w:rsidRDefault="007B53EF">
    <w:pPr>
      <w:pStyle w:val="a4"/>
      <w:jc w:val="center"/>
      <w:rPr>
        <w:sz w:val="21"/>
      </w:rPr>
    </w:pPr>
    <w:sdt>
      <w:sdtPr>
        <w:id w:val="-170414071"/>
        <w:docPartObj>
          <w:docPartGallery w:val="Page Numbers (Bottom of Page)"/>
          <w:docPartUnique/>
        </w:docPartObj>
      </w:sdtPr>
      <w:sdtEndPr>
        <w:rPr>
          <w:sz w:val="21"/>
        </w:rPr>
      </w:sdtEndPr>
      <w:sdtContent>
        <w:r w:rsidR="003D4F7C" w:rsidRPr="003D4F7C">
          <w:rPr>
            <w:sz w:val="21"/>
          </w:rPr>
          <w:fldChar w:fldCharType="begin"/>
        </w:r>
        <w:r w:rsidR="003D4F7C" w:rsidRPr="003D4F7C">
          <w:rPr>
            <w:sz w:val="21"/>
          </w:rPr>
          <w:instrText>PAGE   \* MERGEFORMAT</w:instrText>
        </w:r>
        <w:r w:rsidR="003D4F7C" w:rsidRPr="003D4F7C">
          <w:rPr>
            <w:sz w:val="21"/>
          </w:rPr>
          <w:fldChar w:fldCharType="separate"/>
        </w:r>
        <w:r w:rsidR="00776AEF" w:rsidRPr="00776AEF">
          <w:rPr>
            <w:noProof/>
            <w:sz w:val="21"/>
            <w:lang w:val="zh-CN"/>
          </w:rPr>
          <w:t>1</w:t>
        </w:r>
        <w:r w:rsidR="003D4F7C" w:rsidRPr="003D4F7C">
          <w:rPr>
            <w:sz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EF" w:rsidRDefault="007B53EF" w:rsidP="006E7206">
      <w:r>
        <w:separator/>
      </w:r>
    </w:p>
  </w:footnote>
  <w:footnote w:type="continuationSeparator" w:id="0">
    <w:p w:rsidR="007B53EF" w:rsidRDefault="007B53EF" w:rsidP="006E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63C8"/>
    <w:multiLevelType w:val="multilevel"/>
    <w:tmpl w:val="8A1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5293A"/>
    <w:multiLevelType w:val="multilevel"/>
    <w:tmpl w:val="A4F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343EE"/>
    <w:multiLevelType w:val="hybridMultilevel"/>
    <w:tmpl w:val="B5063D5C"/>
    <w:lvl w:ilvl="0" w:tplc="8E306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CA"/>
    <w:rsid w:val="00005493"/>
    <w:rsid w:val="000603BD"/>
    <w:rsid w:val="000E24B1"/>
    <w:rsid w:val="000E4278"/>
    <w:rsid w:val="000F1C82"/>
    <w:rsid w:val="001316B2"/>
    <w:rsid w:val="00152437"/>
    <w:rsid w:val="0018339A"/>
    <w:rsid w:val="00185A53"/>
    <w:rsid w:val="00191923"/>
    <w:rsid w:val="001C23EB"/>
    <w:rsid w:val="001C51D5"/>
    <w:rsid w:val="001F3761"/>
    <w:rsid w:val="00263BB0"/>
    <w:rsid w:val="002802A5"/>
    <w:rsid w:val="00293B0A"/>
    <w:rsid w:val="002A3B1B"/>
    <w:rsid w:val="002A6F7B"/>
    <w:rsid w:val="002B73C5"/>
    <w:rsid w:val="002C3ACD"/>
    <w:rsid w:val="002C7B03"/>
    <w:rsid w:val="002D20C3"/>
    <w:rsid w:val="00306162"/>
    <w:rsid w:val="00320BBD"/>
    <w:rsid w:val="00327D37"/>
    <w:rsid w:val="00373B73"/>
    <w:rsid w:val="00376460"/>
    <w:rsid w:val="0038193B"/>
    <w:rsid w:val="003A7F38"/>
    <w:rsid w:val="003B1B4C"/>
    <w:rsid w:val="003C0AFA"/>
    <w:rsid w:val="003C4364"/>
    <w:rsid w:val="003D4F7C"/>
    <w:rsid w:val="003E0D3A"/>
    <w:rsid w:val="003F0860"/>
    <w:rsid w:val="00413E3B"/>
    <w:rsid w:val="00455924"/>
    <w:rsid w:val="00472D39"/>
    <w:rsid w:val="004936E7"/>
    <w:rsid w:val="004E4EEF"/>
    <w:rsid w:val="004E70B6"/>
    <w:rsid w:val="00506296"/>
    <w:rsid w:val="0052396C"/>
    <w:rsid w:val="0053569A"/>
    <w:rsid w:val="005526B4"/>
    <w:rsid w:val="00574BE0"/>
    <w:rsid w:val="00581744"/>
    <w:rsid w:val="0059637D"/>
    <w:rsid w:val="005B1866"/>
    <w:rsid w:val="005D0DAD"/>
    <w:rsid w:val="00604000"/>
    <w:rsid w:val="006227A8"/>
    <w:rsid w:val="00651440"/>
    <w:rsid w:val="00651CE4"/>
    <w:rsid w:val="006640C0"/>
    <w:rsid w:val="00694472"/>
    <w:rsid w:val="006B12A0"/>
    <w:rsid w:val="006E7206"/>
    <w:rsid w:val="00712E2A"/>
    <w:rsid w:val="00717A5C"/>
    <w:rsid w:val="00727FD6"/>
    <w:rsid w:val="00743390"/>
    <w:rsid w:val="0076370F"/>
    <w:rsid w:val="00764F07"/>
    <w:rsid w:val="007660A3"/>
    <w:rsid w:val="00776AEF"/>
    <w:rsid w:val="007A308C"/>
    <w:rsid w:val="007A40EA"/>
    <w:rsid w:val="007B53EF"/>
    <w:rsid w:val="007B5B35"/>
    <w:rsid w:val="007C58EA"/>
    <w:rsid w:val="007D0DF4"/>
    <w:rsid w:val="007E15F7"/>
    <w:rsid w:val="008623F5"/>
    <w:rsid w:val="0088212E"/>
    <w:rsid w:val="008C1512"/>
    <w:rsid w:val="008C76CA"/>
    <w:rsid w:val="008E1FA5"/>
    <w:rsid w:val="008E5AAB"/>
    <w:rsid w:val="00902C5F"/>
    <w:rsid w:val="00924669"/>
    <w:rsid w:val="009337F3"/>
    <w:rsid w:val="009A0847"/>
    <w:rsid w:val="009A400F"/>
    <w:rsid w:val="00A54565"/>
    <w:rsid w:val="00A54B1B"/>
    <w:rsid w:val="00A56F63"/>
    <w:rsid w:val="00A7467F"/>
    <w:rsid w:val="00A84168"/>
    <w:rsid w:val="00A8780A"/>
    <w:rsid w:val="00AB184D"/>
    <w:rsid w:val="00AB5280"/>
    <w:rsid w:val="00B12D41"/>
    <w:rsid w:val="00B22588"/>
    <w:rsid w:val="00B25EEC"/>
    <w:rsid w:val="00B47630"/>
    <w:rsid w:val="00B6030E"/>
    <w:rsid w:val="00B802EC"/>
    <w:rsid w:val="00C0278A"/>
    <w:rsid w:val="00C527E9"/>
    <w:rsid w:val="00C82BAE"/>
    <w:rsid w:val="00CC6416"/>
    <w:rsid w:val="00CE26FB"/>
    <w:rsid w:val="00CF2E16"/>
    <w:rsid w:val="00D005F3"/>
    <w:rsid w:val="00D02ED7"/>
    <w:rsid w:val="00D554E0"/>
    <w:rsid w:val="00D571FE"/>
    <w:rsid w:val="00D6105C"/>
    <w:rsid w:val="00D933A3"/>
    <w:rsid w:val="00DA7096"/>
    <w:rsid w:val="00DC14FD"/>
    <w:rsid w:val="00DD7FD0"/>
    <w:rsid w:val="00DE1555"/>
    <w:rsid w:val="00DF7D59"/>
    <w:rsid w:val="00E030D8"/>
    <w:rsid w:val="00E055FA"/>
    <w:rsid w:val="00E07071"/>
    <w:rsid w:val="00E1148A"/>
    <w:rsid w:val="00E15711"/>
    <w:rsid w:val="00E32FAA"/>
    <w:rsid w:val="00E7039D"/>
    <w:rsid w:val="00E72430"/>
    <w:rsid w:val="00EB27F4"/>
    <w:rsid w:val="00EB594F"/>
    <w:rsid w:val="00ED0537"/>
    <w:rsid w:val="00EE22A5"/>
    <w:rsid w:val="00F20D05"/>
    <w:rsid w:val="00F30771"/>
    <w:rsid w:val="00F45E8F"/>
    <w:rsid w:val="00F5346B"/>
    <w:rsid w:val="00F60F9E"/>
    <w:rsid w:val="00F6461A"/>
    <w:rsid w:val="00F72E07"/>
    <w:rsid w:val="00F967B5"/>
    <w:rsid w:val="00FD5C20"/>
    <w:rsid w:val="00FD79C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25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03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20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72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7206"/>
  </w:style>
  <w:style w:type="character" w:styleId="a6">
    <w:name w:val="Hyperlink"/>
    <w:basedOn w:val="a0"/>
    <w:uiPriority w:val="99"/>
    <w:semiHidden/>
    <w:unhideWhenUsed/>
    <w:rsid w:val="00413E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3E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225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are">
    <w:name w:val="share"/>
    <w:basedOn w:val="a0"/>
    <w:rsid w:val="00B22588"/>
  </w:style>
  <w:style w:type="character" w:customStyle="1" w:styleId="iconfont">
    <w:name w:val="iconfont"/>
    <w:basedOn w:val="a0"/>
    <w:rsid w:val="00B22588"/>
  </w:style>
  <w:style w:type="paragraph" w:styleId="a8">
    <w:name w:val="List Paragraph"/>
    <w:basedOn w:val="a"/>
    <w:uiPriority w:val="34"/>
    <w:qFormat/>
    <w:rsid w:val="007A308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Strong"/>
    <w:basedOn w:val="a0"/>
    <w:uiPriority w:val="22"/>
    <w:qFormat/>
    <w:rsid w:val="0059637D"/>
    <w:rPr>
      <w:b/>
      <w:bCs/>
    </w:rPr>
  </w:style>
  <w:style w:type="character" w:customStyle="1" w:styleId="p12">
    <w:name w:val="p12"/>
    <w:basedOn w:val="a0"/>
    <w:rsid w:val="0059637D"/>
  </w:style>
  <w:style w:type="character" w:customStyle="1" w:styleId="printico">
    <w:name w:val="printico"/>
    <w:basedOn w:val="a0"/>
    <w:rsid w:val="00DD7FD0"/>
  </w:style>
  <w:style w:type="character" w:customStyle="1" w:styleId="2Char">
    <w:name w:val="标题 2 Char"/>
    <w:basedOn w:val="a0"/>
    <w:link w:val="2"/>
    <w:uiPriority w:val="9"/>
    <w:semiHidden/>
    <w:rsid w:val="00E703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3B1B4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B1B4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b"/>
    <w:uiPriority w:val="99"/>
    <w:semiHidden/>
    <w:rsid w:val="003B1B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B1B4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B1B4C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3B1B4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3B1B4C"/>
    <w:rPr>
      <w:sz w:val="18"/>
      <w:szCs w:val="18"/>
    </w:rPr>
  </w:style>
  <w:style w:type="character" w:customStyle="1" w:styleId="bjh-p">
    <w:name w:val="bjh-p"/>
    <w:basedOn w:val="a0"/>
    <w:rsid w:val="004936E7"/>
  </w:style>
  <w:style w:type="table" w:styleId="ae">
    <w:name w:val="Table Grid"/>
    <w:basedOn w:val="a1"/>
    <w:uiPriority w:val="59"/>
    <w:rsid w:val="003D4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25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03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20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72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7206"/>
  </w:style>
  <w:style w:type="character" w:styleId="a6">
    <w:name w:val="Hyperlink"/>
    <w:basedOn w:val="a0"/>
    <w:uiPriority w:val="99"/>
    <w:semiHidden/>
    <w:unhideWhenUsed/>
    <w:rsid w:val="00413E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3E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225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are">
    <w:name w:val="share"/>
    <w:basedOn w:val="a0"/>
    <w:rsid w:val="00B22588"/>
  </w:style>
  <w:style w:type="character" w:customStyle="1" w:styleId="iconfont">
    <w:name w:val="iconfont"/>
    <w:basedOn w:val="a0"/>
    <w:rsid w:val="00B22588"/>
  </w:style>
  <w:style w:type="paragraph" w:styleId="a8">
    <w:name w:val="List Paragraph"/>
    <w:basedOn w:val="a"/>
    <w:uiPriority w:val="34"/>
    <w:qFormat/>
    <w:rsid w:val="007A308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Strong"/>
    <w:basedOn w:val="a0"/>
    <w:uiPriority w:val="22"/>
    <w:qFormat/>
    <w:rsid w:val="0059637D"/>
    <w:rPr>
      <w:b/>
      <w:bCs/>
    </w:rPr>
  </w:style>
  <w:style w:type="character" w:customStyle="1" w:styleId="p12">
    <w:name w:val="p12"/>
    <w:basedOn w:val="a0"/>
    <w:rsid w:val="0059637D"/>
  </w:style>
  <w:style w:type="character" w:customStyle="1" w:styleId="printico">
    <w:name w:val="printico"/>
    <w:basedOn w:val="a0"/>
    <w:rsid w:val="00DD7FD0"/>
  </w:style>
  <w:style w:type="character" w:customStyle="1" w:styleId="2Char">
    <w:name w:val="标题 2 Char"/>
    <w:basedOn w:val="a0"/>
    <w:link w:val="2"/>
    <w:uiPriority w:val="9"/>
    <w:semiHidden/>
    <w:rsid w:val="00E703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3B1B4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B1B4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b"/>
    <w:uiPriority w:val="99"/>
    <w:semiHidden/>
    <w:rsid w:val="003B1B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B1B4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B1B4C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3B1B4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3B1B4C"/>
    <w:rPr>
      <w:sz w:val="18"/>
      <w:szCs w:val="18"/>
    </w:rPr>
  </w:style>
  <w:style w:type="character" w:customStyle="1" w:styleId="bjh-p">
    <w:name w:val="bjh-p"/>
    <w:basedOn w:val="a0"/>
    <w:rsid w:val="004936E7"/>
  </w:style>
  <w:style w:type="table" w:styleId="ae">
    <w:name w:val="Table Grid"/>
    <w:basedOn w:val="a1"/>
    <w:uiPriority w:val="59"/>
    <w:rsid w:val="003D4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7204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1125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384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587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652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8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4576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21285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3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邓仲贤</dc:creator>
  <cp:lastModifiedBy>邓仲贤</cp:lastModifiedBy>
  <cp:revision>28</cp:revision>
  <dcterms:created xsi:type="dcterms:W3CDTF">2023-05-11T05:37:00Z</dcterms:created>
  <dcterms:modified xsi:type="dcterms:W3CDTF">2023-06-19T06:09:00Z</dcterms:modified>
</cp:coreProperties>
</file>